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8D" w:rsidRPr="0098598D" w:rsidRDefault="0098598D" w:rsidP="0098598D">
      <w:pPr>
        <w:pStyle w:val="a4"/>
        <w:jc w:val="both"/>
        <w:rPr>
          <w:rFonts w:ascii="Times New Roman" w:hAnsi="Times New Roman" w:cs="Times New Roman"/>
          <w:sz w:val="28"/>
        </w:rPr>
      </w:pPr>
      <w:r w:rsidRPr="0098598D">
        <w:rPr>
          <w:rFonts w:ascii="Times New Roman" w:hAnsi="Times New Roman" w:cs="Times New Roman"/>
          <w:sz w:val="28"/>
        </w:rPr>
        <w:t>Прокуратурой района в рамках реализации полномочий в сфере правотворческой деятельности обеспечено включение предложений в план нормотворческой работы муниципальных образований</w:t>
      </w:r>
    </w:p>
    <w:p w:rsidR="0098598D" w:rsidRDefault="0098598D" w:rsidP="0098598D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8598D" w:rsidRPr="0098598D" w:rsidRDefault="0098598D" w:rsidP="0098598D">
      <w:pPr>
        <w:pStyle w:val="a4"/>
        <w:jc w:val="both"/>
        <w:rPr>
          <w:rFonts w:ascii="Times New Roman" w:hAnsi="Times New Roman" w:cs="Times New Roman"/>
          <w:sz w:val="28"/>
        </w:rPr>
      </w:pPr>
      <w:r w:rsidRPr="0098598D">
        <w:rPr>
          <w:rFonts w:ascii="Times New Roman" w:hAnsi="Times New Roman" w:cs="Times New Roman"/>
          <w:sz w:val="28"/>
        </w:rPr>
        <w:t>Прокуратурой Шалинского района по результатам проведенного мониторинга установлено, что органами местного самоуправления сельских поселений Шалинского муниципального района не разработан муниципальный нормативный правовой акт, регламентирующий порядок предоставления муниципальных гарантий.</w:t>
      </w:r>
    </w:p>
    <w:p w:rsidR="0098598D" w:rsidRDefault="0098598D" w:rsidP="0098598D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8598D" w:rsidRPr="0098598D" w:rsidRDefault="0098598D" w:rsidP="0098598D">
      <w:pPr>
        <w:pStyle w:val="a4"/>
        <w:jc w:val="both"/>
        <w:rPr>
          <w:rFonts w:ascii="Times New Roman" w:hAnsi="Times New Roman" w:cs="Times New Roman"/>
          <w:sz w:val="28"/>
        </w:rPr>
      </w:pPr>
      <w:proofErr w:type="gramStart"/>
      <w:r w:rsidRPr="0098598D">
        <w:rPr>
          <w:rFonts w:ascii="Times New Roman" w:hAnsi="Times New Roman" w:cs="Times New Roman"/>
          <w:sz w:val="28"/>
        </w:rPr>
        <w:t>В целях реализации положений, закрепленных в статье 115.2 Бюджетного кодекса РФ, предусматривающего предоставление государственной или муниципальной гарантии, а также заключение договора об их предоставлении, в рамках реализации полномочий в сфере правотворческой деятельности прокуратурой района в муниципальные образования района направлены предложения в порядке ст. 9 Федерального закона «О прокуратуре Российской Федерации» о разработке и принятии соответствующих муниципальных правовых актов.</w:t>
      </w:r>
      <w:proofErr w:type="gramEnd"/>
    </w:p>
    <w:p w:rsidR="0098598D" w:rsidRDefault="0098598D" w:rsidP="0098598D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8598D" w:rsidRPr="0098598D" w:rsidRDefault="0098598D" w:rsidP="0098598D">
      <w:pPr>
        <w:pStyle w:val="a4"/>
        <w:jc w:val="both"/>
        <w:rPr>
          <w:rFonts w:ascii="Times New Roman" w:hAnsi="Times New Roman" w:cs="Times New Roman"/>
          <w:sz w:val="28"/>
        </w:rPr>
      </w:pPr>
      <w:r w:rsidRPr="0098598D">
        <w:rPr>
          <w:rFonts w:ascii="Times New Roman" w:hAnsi="Times New Roman" w:cs="Times New Roman"/>
          <w:sz w:val="28"/>
        </w:rPr>
        <w:t>Одновременно прокуратурой района с использованием права нормотворческой инициативы, закрепленного в уставе муниципального образования, направлены проекты НПА, регламентирующие порядок предоставления муниципальных гарантий.</w:t>
      </w:r>
    </w:p>
    <w:p w:rsidR="0098598D" w:rsidRDefault="0098598D" w:rsidP="0098598D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8598D" w:rsidRPr="0098598D" w:rsidRDefault="0098598D" w:rsidP="0098598D">
      <w:pPr>
        <w:pStyle w:val="a4"/>
        <w:jc w:val="both"/>
        <w:rPr>
          <w:rFonts w:ascii="Times New Roman" w:hAnsi="Times New Roman" w:cs="Times New Roman"/>
          <w:sz w:val="28"/>
        </w:rPr>
      </w:pPr>
      <w:r w:rsidRPr="0098598D">
        <w:rPr>
          <w:rFonts w:ascii="Times New Roman" w:hAnsi="Times New Roman" w:cs="Times New Roman"/>
          <w:sz w:val="28"/>
        </w:rPr>
        <w:t>Предложения прокуратуры района учтены муниципальными образованиям, включены в планы нормотворческой работы и приняты соответствующие нормативные правовые акты.</w:t>
      </w:r>
    </w:p>
    <w:p w:rsidR="0098598D" w:rsidRDefault="0098598D" w:rsidP="0098598D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645A1" w:rsidRPr="0098598D" w:rsidRDefault="0098598D" w:rsidP="0098598D">
      <w:pPr>
        <w:pStyle w:val="a4"/>
        <w:jc w:val="both"/>
        <w:rPr>
          <w:rFonts w:ascii="Times New Roman" w:hAnsi="Times New Roman" w:cs="Times New Roman"/>
          <w:sz w:val="28"/>
        </w:rPr>
      </w:pPr>
      <w:r w:rsidRPr="0098598D">
        <w:rPr>
          <w:rFonts w:ascii="Times New Roman" w:hAnsi="Times New Roman" w:cs="Times New Roman"/>
          <w:sz w:val="28"/>
        </w:rPr>
        <w:t>Вопросы взаимодействия с органами местного самоуправления в сфере правотворческой деятельности и обеспечения единства правового пространства находятся на постоянном контроле прокуратуры района.</w:t>
      </w:r>
    </w:p>
    <w:p w:rsidR="00052388" w:rsidRPr="004645A1" w:rsidRDefault="00052388" w:rsidP="004645A1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B03F8" w:rsidRPr="00052388" w:rsidRDefault="00052388" w:rsidP="00052388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Прокуратура Шалинского района </w:t>
      </w:r>
    </w:p>
    <w:sectPr w:rsidR="00CB03F8" w:rsidRPr="0005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388"/>
    <w:rsid w:val="00052388"/>
    <w:rsid w:val="001E2DC8"/>
    <w:rsid w:val="004645A1"/>
    <w:rsid w:val="0098598D"/>
    <w:rsid w:val="00CB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52388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52388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">
    <w:name w:val="Основной текст2"/>
    <w:basedOn w:val="a"/>
    <w:link w:val="a3"/>
    <w:rsid w:val="00052388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21">
    <w:name w:val="Основной текст (2)"/>
    <w:basedOn w:val="a"/>
    <w:link w:val="20"/>
    <w:rsid w:val="00052388"/>
    <w:pPr>
      <w:widowControl w:val="0"/>
      <w:shd w:val="clear" w:color="auto" w:fill="FFFFFF"/>
      <w:spacing w:before="360" w:after="240" w:line="322" w:lineRule="exact"/>
      <w:ind w:firstLine="700"/>
    </w:pPr>
    <w:rPr>
      <w:rFonts w:ascii="Times New Roman" w:eastAsia="Times New Roman" w:hAnsi="Times New Roman" w:cs="Times New Roman"/>
      <w:b/>
      <w:bCs/>
      <w:spacing w:val="8"/>
    </w:rPr>
  </w:style>
  <w:style w:type="paragraph" w:styleId="a4">
    <w:name w:val="No Spacing"/>
    <w:uiPriority w:val="1"/>
    <w:qFormat/>
    <w:rsid w:val="00052388"/>
    <w:pPr>
      <w:spacing w:after="0" w:line="240" w:lineRule="auto"/>
    </w:pPr>
  </w:style>
  <w:style w:type="paragraph" w:customStyle="1" w:styleId="1">
    <w:name w:val="Основной текст1"/>
    <w:basedOn w:val="a"/>
    <w:rsid w:val="001E2DC8"/>
    <w:pPr>
      <w:widowControl w:val="0"/>
      <w:shd w:val="clear" w:color="auto" w:fill="FFFFFF"/>
      <w:spacing w:after="0" w:line="312" w:lineRule="exact"/>
      <w:jc w:val="right"/>
    </w:pPr>
    <w:rPr>
      <w:rFonts w:ascii="Times New Roman" w:eastAsia="Times New Roman" w:hAnsi="Times New Roman" w:cs="Times New Roman"/>
      <w:color w:val="000000"/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dcterms:created xsi:type="dcterms:W3CDTF">2021-11-17T06:57:00Z</dcterms:created>
  <dcterms:modified xsi:type="dcterms:W3CDTF">2021-11-17T06:57:00Z</dcterms:modified>
</cp:coreProperties>
</file>